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1202"/>
        <w:gridCol w:w="575"/>
        <w:gridCol w:w="649"/>
        <w:gridCol w:w="1018"/>
        <w:gridCol w:w="1630"/>
        <w:gridCol w:w="1103"/>
        <w:gridCol w:w="1029"/>
        <w:gridCol w:w="1239"/>
        <w:gridCol w:w="5729"/>
      </w:tblGrid>
      <w:tr w:rsidR="00312CB3" w:rsidRPr="00312CB3" w:rsidTr="00312CB3">
        <w:trPr>
          <w:trHeight w:val="822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r w:rsidRPr="00312CB3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0"/>
                <w:szCs w:val="40"/>
              </w:rPr>
              <w:t>中国丝绸博物馆公开选聘计划表</w:t>
            </w:r>
            <w:bookmarkEnd w:id="0"/>
          </w:p>
        </w:tc>
      </w:tr>
      <w:tr w:rsidR="00312CB3" w:rsidRPr="00312CB3" w:rsidTr="00312CB3">
        <w:trPr>
          <w:trHeight w:val="1422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招聘岗位    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人数  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招聘对象  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专业技术资格或职业资格</w:t>
            </w:r>
          </w:p>
        </w:tc>
        <w:tc>
          <w:tcPr>
            <w:tcW w:w="2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  他</w:t>
            </w:r>
          </w:p>
        </w:tc>
      </w:tr>
      <w:tr w:rsidR="00312CB3" w:rsidRPr="00312CB3" w:rsidTr="00312CB3">
        <w:trPr>
          <w:trHeight w:val="2382"/>
        </w:trPr>
        <w:tc>
          <w:tcPr>
            <w:tcW w:w="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社会教育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全省党政机关公务员或事业单位在编在岗人员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35周岁及以下（1987年6月16日后出生）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教育学类、中国语言文学类、新闻传播学类、</w:t>
            </w:r>
            <w:proofErr w:type="gramStart"/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艺术学类</w:t>
            </w:r>
            <w:proofErr w:type="gramEnd"/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本科/学士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CB3" w:rsidRPr="00312CB3" w:rsidRDefault="00312CB3" w:rsidP="00312CB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1.具有5年及以上宣传（包括新媒体运营）、教育、文字或博物馆公共服务等相关工作经历； </w:t>
            </w: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2.中共党员（含预备党员）；</w:t>
            </w: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3.普通话二级甲等及以上。</w:t>
            </w: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12C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      </w:t>
            </w:r>
          </w:p>
        </w:tc>
      </w:tr>
    </w:tbl>
    <w:p w:rsidR="00016CA2" w:rsidRPr="00312CB3" w:rsidRDefault="00016CA2"/>
    <w:sectPr w:rsidR="00016CA2" w:rsidRPr="00312CB3" w:rsidSect="00312C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CB3"/>
    <w:rsid w:val="00016CA2"/>
    <w:rsid w:val="0031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6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梁严艺</dc:creator>
  <cp:lastModifiedBy>梁严艺</cp:lastModifiedBy>
  <cp:revision>1</cp:revision>
  <dcterms:created xsi:type="dcterms:W3CDTF">2023-06-09T07:18:00Z</dcterms:created>
  <dcterms:modified xsi:type="dcterms:W3CDTF">2023-06-09T07:18:00Z</dcterms:modified>
</cp:coreProperties>
</file>